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21" w:rsidRPr="00271B01" w:rsidRDefault="00245121" w:rsidP="00245121">
      <w:pPr>
        <w:widowControl w:val="0"/>
        <w:jc w:val="right"/>
        <w:rPr>
          <w:sz w:val="28"/>
          <w:szCs w:val="28"/>
        </w:rPr>
      </w:pPr>
      <w:r w:rsidRPr="00271B01">
        <w:rPr>
          <w:sz w:val="28"/>
          <w:szCs w:val="28"/>
        </w:rPr>
        <w:t>Приложение 6</w:t>
      </w:r>
    </w:p>
    <w:p w:rsidR="00245121" w:rsidRPr="00271B01" w:rsidRDefault="00245121" w:rsidP="00245121">
      <w:pPr>
        <w:widowControl w:val="0"/>
        <w:jc w:val="right"/>
        <w:rPr>
          <w:sz w:val="28"/>
          <w:szCs w:val="28"/>
        </w:rPr>
      </w:pPr>
      <w:r w:rsidRPr="00271B01">
        <w:rPr>
          <w:sz w:val="28"/>
          <w:szCs w:val="28"/>
        </w:rPr>
        <w:t>к Правилам мониторинга</w:t>
      </w:r>
    </w:p>
    <w:p w:rsidR="00245121" w:rsidRPr="00271B01" w:rsidRDefault="00245121" w:rsidP="00245121">
      <w:pPr>
        <w:widowControl w:val="0"/>
        <w:jc w:val="right"/>
        <w:rPr>
          <w:sz w:val="28"/>
          <w:szCs w:val="28"/>
        </w:rPr>
      </w:pPr>
      <w:r w:rsidRPr="00271B01">
        <w:rPr>
          <w:sz w:val="28"/>
          <w:szCs w:val="28"/>
        </w:rPr>
        <w:t>валютных операций в</w:t>
      </w:r>
    </w:p>
    <w:p w:rsidR="00245121" w:rsidRPr="00271B01" w:rsidRDefault="00245121" w:rsidP="00245121">
      <w:pPr>
        <w:widowControl w:val="0"/>
        <w:jc w:val="right"/>
        <w:rPr>
          <w:sz w:val="28"/>
          <w:szCs w:val="28"/>
        </w:rPr>
      </w:pPr>
      <w:r w:rsidRPr="00271B01">
        <w:rPr>
          <w:sz w:val="28"/>
          <w:szCs w:val="28"/>
        </w:rPr>
        <w:t>Республике Казахстан</w:t>
      </w:r>
    </w:p>
    <w:p w:rsidR="00245121" w:rsidRPr="00271B01" w:rsidRDefault="00245121" w:rsidP="00245121">
      <w:pPr>
        <w:widowControl w:val="0"/>
        <w:jc w:val="right"/>
        <w:rPr>
          <w:sz w:val="28"/>
          <w:szCs w:val="28"/>
        </w:rPr>
      </w:pPr>
    </w:p>
    <w:p w:rsidR="00245121" w:rsidRPr="00271B01" w:rsidRDefault="00245121" w:rsidP="00245121">
      <w:pPr>
        <w:widowControl w:val="0"/>
        <w:jc w:val="right"/>
        <w:rPr>
          <w:sz w:val="28"/>
          <w:szCs w:val="28"/>
        </w:rPr>
      </w:pPr>
    </w:p>
    <w:p w:rsidR="00245121" w:rsidRPr="00271B01" w:rsidRDefault="00245121" w:rsidP="00245121">
      <w:pPr>
        <w:widowControl w:val="0"/>
        <w:jc w:val="center"/>
        <w:rPr>
          <w:sz w:val="28"/>
          <w:szCs w:val="28"/>
        </w:rPr>
      </w:pPr>
      <w:r w:rsidRPr="00271B01">
        <w:rPr>
          <w:sz w:val="28"/>
          <w:szCs w:val="28"/>
        </w:rPr>
        <w:t>Форма, предназначенная для сбора административных данных</w:t>
      </w:r>
    </w:p>
    <w:p w:rsidR="00245121" w:rsidRPr="00271B01" w:rsidRDefault="00245121" w:rsidP="00245121">
      <w:pPr>
        <w:widowControl w:val="0"/>
        <w:jc w:val="right"/>
        <w:rPr>
          <w:sz w:val="28"/>
          <w:szCs w:val="28"/>
        </w:rPr>
      </w:pPr>
    </w:p>
    <w:p w:rsidR="00245121" w:rsidRPr="00271B01" w:rsidRDefault="00245121" w:rsidP="00245121">
      <w:pPr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Представляется: в территориальный филиал Национального Банка Республики Казахстан по месту присвоения учетного номера</w:t>
      </w:r>
    </w:p>
    <w:p w:rsidR="00245121" w:rsidRPr="00271B01" w:rsidRDefault="00245121" w:rsidP="00245121">
      <w:pPr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 xml:space="preserve">Форма административных данных размещена на </w:t>
      </w:r>
      <w:proofErr w:type="spellStart"/>
      <w:r w:rsidRPr="00271B01">
        <w:rPr>
          <w:sz w:val="28"/>
          <w:szCs w:val="28"/>
        </w:rPr>
        <w:t>интернет-ресурсе</w:t>
      </w:r>
      <w:proofErr w:type="spellEnd"/>
      <w:r w:rsidRPr="00271B01">
        <w:rPr>
          <w:sz w:val="28"/>
          <w:szCs w:val="28"/>
        </w:rPr>
        <w:t>:</w:t>
      </w:r>
      <w:r w:rsidRPr="00271B01">
        <w:rPr>
          <w:sz w:val="28"/>
          <w:szCs w:val="28"/>
          <w:lang w:val="kk-KZ"/>
        </w:rPr>
        <w:t xml:space="preserve"> </w:t>
      </w:r>
      <w:r w:rsidRPr="00271B01">
        <w:rPr>
          <w:sz w:val="28"/>
          <w:szCs w:val="28"/>
        </w:rPr>
        <w:t xml:space="preserve">www.nationalbank.kz </w:t>
      </w:r>
    </w:p>
    <w:p w:rsidR="00245121" w:rsidRPr="00271B01" w:rsidRDefault="00245121" w:rsidP="00245121">
      <w:pPr>
        <w:widowControl w:val="0"/>
        <w:jc w:val="right"/>
        <w:rPr>
          <w:sz w:val="28"/>
          <w:szCs w:val="28"/>
        </w:rPr>
      </w:pPr>
    </w:p>
    <w:p w:rsidR="00245121" w:rsidRPr="00271B01" w:rsidRDefault="00245121" w:rsidP="00245121">
      <w:pPr>
        <w:widowControl w:val="0"/>
        <w:jc w:val="center"/>
        <w:rPr>
          <w:sz w:val="28"/>
          <w:szCs w:val="28"/>
        </w:rPr>
      </w:pPr>
      <w:r w:rsidRPr="00271B01">
        <w:rPr>
          <w:sz w:val="28"/>
          <w:szCs w:val="28"/>
        </w:rPr>
        <w:t>Отчет о движении денег на счете в иностранном банке</w:t>
      </w:r>
    </w:p>
    <w:p w:rsidR="00245121" w:rsidRPr="00271B01" w:rsidRDefault="00245121" w:rsidP="00245121">
      <w:pPr>
        <w:widowControl w:val="0"/>
        <w:jc w:val="center"/>
        <w:rPr>
          <w:sz w:val="28"/>
          <w:szCs w:val="28"/>
        </w:rPr>
      </w:pPr>
    </w:p>
    <w:p w:rsidR="00245121" w:rsidRPr="00271B01" w:rsidRDefault="00245121" w:rsidP="00245121">
      <w:pPr>
        <w:ind w:firstLine="709"/>
        <w:jc w:val="both"/>
        <w:rPr>
          <w:bCs/>
          <w:sz w:val="28"/>
          <w:szCs w:val="28"/>
        </w:rPr>
      </w:pPr>
      <w:r w:rsidRPr="00271B01">
        <w:rPr>
          <w:sz w:val="28"/>
          <w:szCs w:val="28"/>
        </w:rPr>
        <w:t>Индекс формы административных данных: ПР-Ф-6</w:t>
      </w:r>
    </w:p>
    <w:p w:rsidR="00245121" w:rsidRPr="00271B01" w:rsidRDefault="00245121" w:rsidP="00245121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Периодичность: ежеквартальная</w:t>
      </w:r>
    </w:p>
    <w:p w:rsidR="00245121" w:rsidRPr="00271B01" w:rsidRDefault="00245121" w:rsidP="00245121">
      <w:pPr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 xml:space="preserve">Отчетный период: </w:t>
      </w:r>
      <w:r w:rsidRPr="00271B01">
        <w:rPr>
          <w:bCs/>
          <w:sz w:val="28"/>
          <w:szCs w:val="28"/>
        </w:rPr>
        <w:t xml:space="preserve">__________ </w:t>
      </w:r>
      <w:r w:rsidRPr="00271B01">
        <w:rPr>
          <w:sz w:val="28"/>
          <w:szCs w:val="28"/>
        </w:rPr>
        <w:t>квартал</w:t>
      </w:r>
      <w:r w:rsidRPr="00271B01">
        <w:rPr>
          <w:bCs/>
          <w:sz w:val="28"/>
          <w:szCs w:val="28"/>
        </w:rPr>
        <w:t xml:space="preserve"> ____ года</w:t>
      </w:r>
    </w:p>
    <w:p w:rsidR="00245121" w:rsidRPr="00271B01" w:rsidRDefault="00245121" w:rsidP="00245121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Круг лиц, представляющих информацию: юридическое лицо</w:t>
      </w:r>
      <w:r w:rsidRPr="00271B01">
        <w:rPr>
          <w:b/>
          <w:sz w:val="28"/>
          <w:szCs w:val="28"/>
        </w:rPr>
        <w:t>-</w:t>
      </w:r>
      <w:r w:rsidRPr="00271B01">
        <w:rPr>
          <w:sz w:val="28"/>
          <w:szCs w:val="28"/>
        </w:rPr>
        <w:t>резидент</w:t>
      </w:r>
    </w:p>
    <w:p w:rsidR="00245121" w:rsidRPr="00271B01" w:rsidRDefault="00245121" w:rsidP="00245121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Срок представления: до 10 (десятого) числа (включительно) месяца, следующего за отчетным периодом</w:t>
      </w:r>
    </w:p>
    <w:p w:rsidR="00245121" w:rsidRPr="00271B01" w:rsidRDefault="00245121" w:rsidP="00245121">
      <w:pPr>
        <w:rPr>
          <w:sz w:val="28"/>
          <w:szCs w:val="28"/>
        </w:rPr>
      </w:pPr>
      <w:r w:rsidRPr="00271B01">
        <w:rPr>
          <w:sz w:val="28"/>
          <w:szCs w:val="28"/>
        </w:rPr>
        <w:br w:type="page"/>
      </w:r>
    </w:p>
    <w:p w:rsidR="00245121" w:rsidRPr="00271B01" w:rsidRDefault="00245121" w:rsidP="00245121">
      <w:pPr>
        <w:widowControl w:val="0"/>
        <w:jc w:val="right"/>
        <w:rPr>
          <w:sz w:val="28"/>
          <w:szCs w:val="28"/>
        </w:rPr>
      </w:pPr>
      <w:r w:rsidRPr="00271B01">
        <w:rPr>
          <w:sz w:val="28"/>
          <w:szCs w:val="28"/>
        </w:rPr>
        <w:lastRenderedPageBreak/>
        <w:t>Форма</w:t>
      </w:r>
    </w:p>
    <w:p w:rsidR="00245121" w:rsidRPr="00271B01" w:rsidRDefault="00245121" w:rsidP="00245121">
      <w:pPr>
        <w:widowControl w:val="0"/>
        <w:ind w:firstLine="709"/>
        <w:jc w:val="both"/>
        <w:rPr>
          <w:sz w:val="28"/>
          <w:szCs w:val="28"/>
        </w:rPr>
      </w:pPr>
    </w:p>
    <w:p w:rsidR="00245121" w:rsidRPr="00271B01" w:rsidRDefault="00245121" w:rsidP="00245121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Учетный номер Национального Банка Республики Казахстан __________</w:t>
      </w:r>
    </w:p>
    <w:p w:rsidR="00245121" w:rsidRPr="00271B01" w:rsidRDefault="00245121" w:rsidP="00245121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Наименование иностранного банка, страна __________________________</w:t>
      </w:r>
    </w:p>
    <w:p w:rsidR="00245121" w:rsidRPr="00271B01" w:rsidRDefault="00245121" w:rsidP="00245121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_______________________________________________________________</w:t>
      </w:r>
    </w:p>
    <w:p w:rsidR="00245121" w:rsidRPr="00271B01" w:rsidRDefault="00245121" w:rsidP="00245121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271B01">
        <w:rPr>
          <w:sz w:val="28"/>
          <w:szCs w:val="28"/>
        </w:rPr>
        <w:t xml:space="preserve">Валюта счета </w:t>
      </w:r>
      <w:r w:rsidRPr="00271B01">
        <w:rPr>
          <w:sz w:val="28"/>
          <w:szCs w:val="28"/>
          <w:lang w:val="kk-KZ"/>
        </w:rPr>
        <w:t>____________________</w:t>
      </w:r>
    </w:p>
    <w:p w:rsidR="00245121" w:rsidRPr="00271B01" w:rsidRDefault="00245121" w:rsidP="00245121">
      <w:pPr>
        <w:widowControl w:val="0"/>
        <w:jc w:val="both"/>
        <w:rPr>
          <w:sz w:val="28"/>
          <w:szCs w:val="28"/>
        </w:rPr>
      </w:pPr>
    </w:p>
    <w:p w:rsidR="00245121" w:rsidRPr="00271B01" w:rsidRDefault="00245121" w:rsidP="00245121">
      <w:pPr>
        <w:widowControl w:val="0"/>
        <w:jc w:val="right"/>
        <w:rPr>
          <w:sz w:val="28"/>
          <w:szCs w:val="28"/>
        </w:rPr>
      </w:pPr>
      <w:r w:rsidRPr="00271B01">
        <w:rPr>
          <w:sz w:val="28"/>
          <w:szCs w:val="28"/>
        </w:rPr>
        <w:t>тысяч единиц валюты счета</w:t>
      </w: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6400"/>
        <w:gridCol w:w="959"/>
        <w:gridCol w:w="884"/>
        <w:gridCol w:w="874"/>
      </w:tblGrid>
      <w:tr w:rsidR="00245121" w:rsidRPr="00271B01" w:rsidTr="0056779C">
        <w:trPr>
          <w:cantSplit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Код строки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Наименование показателей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Текущий счет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Вклад, вклад, открытый в рамках данного текущего счета</w:t>
            </w:r>
          </w:p>
        </w:tc>
      </w:tr>
      <w:tr w:rsidR="00245121" w:rsidRPr="00271B01" w:rsidTr="0056779C">
        <w:trPr>
          <w:cantSplit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А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Б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…</w:t>
            </w:r>
          </w:p>
        </w:tc>
      </w:tr>
      <w:tr w:rsidR="00245121" w:rsidRPr="00271B01" w:rsidTr="0056779C">
        <w:trPr>
          <w:cantSplit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10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Ставка, по которой начисляется вознаграждение по счету в отчетном периоде (% годовых)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11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Остатки на начало отчетного периода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20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Всего поступило денег за период ((21) + (31) + (32))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  <w:jc w:val="center"/>
            </w:pP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в том числе: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21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от нерезидентов ((22) + (23) + (24) + (25) + (26) + (27) + (28) + (29) + (30)):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22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выручки от экспорта товаров (работ, услуг)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23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по привлеченным финансовым займам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24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от погашения выданных финансовых займов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25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по участию в уставном капитале (включая акции), в том числе через брокера-нерезидента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26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по операциям с ценными бумагами (кроме акций) и производными финансовыми инструментами, в том числе через брокера-нерезидента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27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от продажи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28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от совместной деятельности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29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вознаграждения и дивиденды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29а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121" w:rsidRPr="00271B01" w:rsidRDefault="00245121" w:rsidP="0056779C">
            <w:pPr>
              <w:widowControl w:val="0"/>
              <w:ind w:left="454"/>
            </w:pPr>
            <w:r w:rsidRPr="00271B01">
              <w:t>в том числе вознаграждение по данному счету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30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иное (расшифровать)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31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от резидентов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32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в порядке перевода с других собственных банковских счетов, включая конвертацию валют ((33)+(34)):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33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с банковских счетов в уполномоченных банках-резидентах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34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 xml:space="preserve">со счетов в иностранных банках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40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Всего израсходовано денег за период ((41) + (42) + (52) + (53))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  <w:jc w:val="center"/>
            </w:pP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в том числе: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41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на содержание своих филиалов и представительств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42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иное израсходование на нерезидентов ((43)+(44) +(45) + (46) + (47) + (48) + (49) + (50) + (51)):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43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на импорт товаров (работ, услуг)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44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на погашение привлеченных финансовых займов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45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на выдачу финансовых займов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46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по участию в уставном капитале (включая акции), в том числе через брокера-нерезидента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47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по операциям с ценными бумагами (кроме акций) и производными финансовыми инструментами, в том числе через брокера-нерезидента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48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на покупку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49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на совместную деятельность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50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на выплату вознаграждения и дивидендов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51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иное (расшифровать)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  <w:jc w:val="center"/>
            </w:pP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 xml:space="preserve"> в том числе: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lastRenderedPageBreak/>
              <w:t>51.1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 xml:space="preserve"> комиссия иностранного банка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52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иное израсходование на резидентов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53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в порядке перевода на другие собственные банковские счета, включая конвертацию валют ((54) + (55)):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54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на банковские счета в уполномоченных банках-резидентах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55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 xml:space="preserve">на счета в иностранных банках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56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121" w:rsidRPr="00271B01" w:rsidRDefault="00245121" w:rsidP="0056779C">
            <w:pPr>
              <w:widowControl w:val="0"/>
            </w:pPr>
            <w:r w:rsidRPr="00271B01">
              <w:t>Изменения за счет курсовой разницы (+)/(-)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60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Остатки на конец отчетного периода ((11) + (20) – (40)+ (56))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70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Вознаграждение, начисленное в отчетном периоде иностранным банком по данному банковскому счету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c>
          <w:tcPr>
            <w:tcW w:w="9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Информация об овердрафте</w:t>
            </w:r>
          </w:p>
        </w:tc>
      </w:tr>
      <w:tr w:rsidR="00245121" w:rsidRPr="00271B01" w:rsidTr="0056779C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80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Ставка, по которой начисляется вознаграждение за овердрафт в отчетном периоде (% годовых)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121" w:rsidRPr="00271B01" w:rsidRDefault="00245121" w:rsidP="0056779C">
            <w:pPr>
              <w:widowControl w:val="0"/>
              <w:jc w:val="center"/>
            </w:pPr>
          </w:p>
        </w:tc>
      </w:tr>
      <w:tr w:rsidR="00245121" w:rsidRPr="00271B01" w:rsidTr="0056779C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81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Остатки на начало отчетного периода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82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в том числе остатки по вознаграждению за овердрафт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83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Предоставление банком овердрафта ((84) + (85) + (86) + (87))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21" w:rsidRPr="00271B01" w:rsidRDefault="00245121" w:rsidP="0056779C">
            <w:pPr>
              <w:widowControl w:val="0"/>
              <w:jc w:val="center"/>
            </w:pP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в том числе: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84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на содержание своих филиалов и представительств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85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иное израсходование на нерезидентов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86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иное израсходование на резидентов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87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в порядке перевода на другие собственные банковские счета, включая конвертацию валют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88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Вознаграждение, начисленное в отчетном периоде банком за овердрафт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89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Погашение овердрафта банку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90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Выплата банку вознаграждения за овердрафт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91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Иные изменения за отчетный период по овердрафту (расшифровать)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92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Иные изменения за отчетный период по вознаграждению (расшифровать)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93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</w:pPr>
            <w:r w:rsidRPr="00271B01">
              <w:t>Остатки на конец отчетного периода ((81) + (83) + (88) – (89) – (90) + (91) + (92))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  <w:tr w:rsidR="00245121" w:rsidRPr="00271B01" w:rsidTr="0056779C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121" w:rsidRPr="00271B01" w:rsidRDefault="00245121" w:rsidP="0056779C">
            <w:pPr>
              <w:widowControl w:val="0"/>
              <w:jc w:val="center"/>
            </w:pPr>
            <w:r w:rsidRPr="00271B01">
              <w:t>94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5121" w:rsidRPr="00271B01" w:rsidRDefault="00245121" w:rsidP="0056779C">
            <w:pPr>
              <w:widowControl w:val="0"/>
              <w:ind w:left="227"/>
            </w:pPr>
            <w:r w:rsidRPr="00271B01">
              <w:t>в том числе остатки по вознаграждению по овердрафту ((82) + (88) – (90) + (92))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21" w:rsidRPr="00271B01" w:rsidRDefault="00245121" w:rsidP="0056779C">
            <w:pPr>
              <w:widowControl w:val="0"/>
            </w:pPr>
          </w:p>
        </w:tc>
      </w:tr>
    </w:tbl>
    <w:p w:rsidR="00245121" w:rsidRPr="00271B01" w:rsidRDefault="00245121" w:rsidP="00245121">
      <w:pPr>
        <w:widowControl w:val="0"/>
        <w:jc w:val="both"/>
        <w:rPr>
          <w:sz w:val="28"/>
          <w:szCs w:val="28"/>
        </w:rPr>
      </w:pPr>
    </w:p>
    <w:p w:rsidR="00245121" w:rsidRPr="00271B01" w:rsidRDefault="00245121" w:rsidP="00245121">
      <w:pPr>
        <w:widowControl w:val="0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Примечание: _________________________________________________________</w:t>
      </w:r>
    </w:p>
    <w:p w:rsidR="00245121" w:rsidRPr="00271B01" w:rsidRDefault="00245121" w:rsidP="00245121">
      <w:pPr>
        <w:widowControl w:val="0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____________________________________________________________________</w:t>
      </w:r>
    </w:p>
    <w:p w:rsidR="00245121" w:rsidRPr="00271B01" w:rsidRDefault="00245121" w:rsidP="00245121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>Резидент__________________________________________________________</w:t>
      </w:r>
    </w:p>
    <w:p w:rsidR="00245121" w:rsidRPr="00271B01" w:rsidRDefault="00245121" w:rsidP="00245121">
      <w:pPr>
        <w:widowControl w:val="0"/>
        <w:ind w:firstLine="709"/>
        <w:jc w:val="center"/>
        <w:rPr>
          <w:sz w:val="28"/>
          <w:szCs w:val="28"/>
        </w:rPr>
      </w:pPr>
      <w:r w:rsidRPr="00271B01">
        <w:rPr>
          <w:sz w:val="28"/>
          <w:szCs w:val="28"/>
        </w:rPr>
        <w:t>(наименование юридического лица)</w:t>
      </w:r>
    </w:p>
    <w:p w:rsidR="00245121" w:rsidRPr="00271B01" w:rsidRDefault="00245121" w:rsidP="00245121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 xml:space="preserve">Бизнес-идентификационный номер </w:t>
      </w:r>
      <w:r w:rsidRPr="00271B01">
        <w:rPr>
          <w:sz w:val="28"/>
          <w:szCs w:val="28"/>
          <w:lang w:val="kk-KZ"/>
        </w:rPr>
        <w:t>____________________________________</w:t>
      </w:r>
    </w:p>
    <w:p w:rsidR="00245121" w:rsidRPr="00271B01" w:rsidRDefault="00245121" w:rsidP="00245121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>Адрес____________________________________________________________</w:t>
      </w:r>
    </w:p>
    <w:p w:rsidR="00245121" w:rsidRPr="00271B01" w:rsidRDefault="00245121" w:rsidP="00245121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>Телефон ____________________________________________________________</w:t>
      </w:r>
    </w:p>
    <w:p w:rsidR="00245121" w:rsidRPr="00271B01" w:rsidRDefault="00245121" w:rsidP="00245121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>Адрес электронной почты ______________________________________________</w:t>
      </w:r>
    </w:p>
    <w:p w:rsidR="00245121" w:rsidRPr="00271B01" w:rsidRDefault="00245121" w:rsidP="00245121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>Исполнитель ____________________________________________________</w:t>
      </w:r>
    </w:p>
    <w:p w:rsidR="00245121" w:rsidRPr="00271B01" w:rsidRDefault="00245121" w:rsidP="00245121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 xml:space="preserve">                        фамилия, имя и отчество (при его наличии) подпись, телефон</w:t>
      </w:r>
    </w:p>
    <w:p w:rsidR="00245121" w:rsidRPr="00271B01" w:rsidRDefault="00245121" w:rsidP="00245121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>Руководитель или лицо, уполномоченное на подписание отчета</w:t>
      </w:r>
    </w:p>
    <w:p w:rsidR="00245121" w:rsidRPr="00271B01" w:rsidRDefault="00245121" w:rsidP="00245121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>__________________________________________    _____________________</w:t>
      </w:r>
    </w:p>
    <w:p w:rsidR="00245121" w:rsidRPr="00271B01" w:rsidRDefault="00245121" w:rsidP="00245121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 xml:space="preserve">     фамилия, имя и отчество (при его </w:t>
      </w:r>
      <w:proofErr w:type="gramStart"/>
      <w:r w:rsidRPr="00271B01">
        <w:rPr>
          <w:sz w:val="28"/>
          <w:szCs w:val="28"/>
        </w:rPr>
        <w:t xml:space="preserve">наличии)   </w:t>
      </w:r>
      <w:proofErr w:type="gramEnd"/>
      <w:r w:rsidRPr="00271B01">
        <w:rPr>
          <w:sz w:val="28"/>
          <w:szCs w:val="28"/>
        </w:rPr>
        <w:t xml:space="preserve">         подпись, телефон</w:t>
      </w:r>
    </w:p>
    <w:p w:rsidR="00245121" w:rsidRPr="00271B01" w:rsidRDefault="00245121" w:rsidP="00245121">
      <w:pPr>
        <w:jc w:val="both"/>
        <w:rPr>
          <w:sz w:val="28"/>
          <w:szCs w:val="28"/>
        </w:rPr>
      </w:pPr>
      <w:r w:rsidRPr="00271B01">
        <w:rPr>
          <w:sz w:val="28"/>
          <w:szCs w:val="28"/>
        </w:rPr>
        <w:t>Дата подписания отчета «____» ______________ 20___ года</w:t>
      </w:r>
    </w:p>
    <w:p w:rsidR="00245121" w:rsidRPr="00271B01" w:rsidRDefault="00245121" w:rsidP="00245121">
      <w:pPr>
        <w:rPr>
          <w:sz w:val="28"/>
          <w:szCs w:val="28"/>
        </w:rPr>
      </w:pPr>
      <w:r w:rsidRPr="00271B01">
        <w:rPr>
          <w:sz w:val="28"/>
          <w:szCs w:val="28"/>
        </w:rPr>
        <w:br w:type="page"/>
      </w:r>
    </w:p>
    <w:p w:rsidR="00245121" w:rsidRPr="00271B01" w:rsidRDefault="00245121" w:rsidP="00245121">
      <w:pPr>
        <w:widowControl w:val="0"/>
        <w:jc w:val="right"/>
        <w:rPr>
          <w:sz w:val="28"/>
          <w:szCs w:val="28"/>
        </w:rPr>
      </w:pPr>
      <w:r w:rsidRPr="00271B01">
        <w:rPr>
          <w:sz w:val="28"/>
          <w:szCs w:val="28"/>
        </w:rPr>
        <w:lastRenderedPageBreak/>
        <w:t>Приложение</w:t>
      </w:r>
    </w:p>
    <w:p w:rsidR="00245121" w:rsidRPr="00271B01" w:rsidRDefault="00245121" w:rsidP="00245121">
      <w:pPr>
        <w:widowControl w:val="0"/>
        <w:jc w:val="right"/>
        <w:outlineLvl w:val="0"/>
        <w:rPr>
          <w:sz w:val="28"/>
          <w:szCs w:val="28"/>
        </w:rPr>
      </w:pPr>
      <w:r w:rsidRPr="00271B01">
        <w:rPr>
          <w:sz w:val="28"/>
          <w:szCs w:val="28"/>
        </w:rPr>
        <w:t>к форме отчета о движении денег на</w:t>
      </w:r>
    </w:p>
    <w:p w:rsidR="00245121" w:rsidRPr="00271B01" w:rsidRDefault="00245121" w:rsidP="00245121">
      <w:pPr>
        <w:widowControl w:val="0"/>
        <w:jc w:val="right"/>
        <w:rPr>
          <w:sz w:val="28"/>
          <w:szCs w:val="28"/>
        </w:rPr>
      </w:pPr>
      <w:r w:rsidRPr="00271B01">
        <w:rPr>
          <w:sz w:val="28"/>
          <w:szCs w:val="28"/>
        </w:rPr>
        <w:t>счете в иностранном банке</w:t>
      </w:r>
    </w:p>
    <w:p w:rsidR="00245121" w:rsidRPr="00271B01" w:rsidRDefault="00245121" w:rsidP="00245121">
      <w:pPr>
        <w:widowControl w:val="0"/>
        <w:jc w:val="center"/>
        <w:rPr>
          <w:bCs/>
          <w:sz w:val="28"/>
          <w:szCs w:val="28"/>
        </w:rPr>
      </w:pPr>
    </w:p>
    <w:p w:rsidR="00245121" w:rsidRPr="00271B01" w:rsidRDefault="00245121" w:rsidP="00245121">
      <w:pPr>
        <w:widowControl w:val="0"/>
        <w:jc w:val="center"/>
        <w:rPr>
          <w:bCs/>
          <w:sz w:val="28"/>
          <w:szCs w:val="28"/>
        </w:rPr>
      </w:pPr>
    </w:p>
    <w:p w:rsidR="00245121" w:rsidRPr="00271B01" w:rsidRDefault="00245121" w:rsidP="00245121">
      <w:pPr>
        <w:widowControl w:val="0"/>
        <w:jc w:val="center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Пояснение по заполнению формы административных данных</w:t>
      </w:r>
    </w:p>
    <w:p w:rsidR="00245121" w:rsidRPr="00271B01" w:rsidRDefault="00245121" w:rsidP="00245121">
      <w:pPr>
        <w:widowControl w:val="0"/>
        <w:jc w:val="center"/>
        <w:rPr>
          <w:sz w:val="28"/>
          <w:szCs w:val="28"/>
        </w:rPr>
      </w:pPr>
    </w:p>
    <w:p w:rsidR="00245121" w:rsidRPr="00271B01" w:rsidRDefault="00245121" w:rsidP="00245121">
      <w:pPr>
        <w:widowControl w:val="0"/>
        <w:jc w:val="center"/>
        <w:rPr>
          <w:sz w:val="28"/>
          <w:szCs w:val="28"/>
        </w:rPr>
      </w:pPr>
      <w:r w:rsidRPr="00271B01">
        <w:rPr>
          <w:sz w:val="28"/>
          <w:szCs w:val="28"/>
        </w:rPr>
        <w:t>Отчет о движении денег на счете в иностранном банке</w:t>
      </w:r>
    </w:p>
    <w:p w:rsidR="00245121" w:rsidRPr="00271B01" w:rsidRDefault="00245121" w:rsidP="00245121">
      <w:pPr>
        <w:widowControl w:val="0"/>
        <w:jc w:val="center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 xml:space="preserve">(индекс – </w:t>
      </w:r>
      <w:r w:rsidRPr="00271B01">
        <w:rPr>
          <w:sz w:val="28"/>
          <w:szCs w:val="28"/>
        </w:rPr>
        <w:t>ПР-Ф-6</w:t>
      </w:r>
      <w:r w:rsidRPr="00271B01">
        <w:rPr>
          <w:bCs/>
          <w:sz w:val="28"/>
          <w:szCs w:val="28"/>
        </w:rPr>
        <w:t>, периодичность – ежеквартальная)</w:t>
      </w:r>
    </w:p>
    <w:p w:rsidR="00245121" w:rsidRPr="00271B01" w:rsidRDefault="00245121" w:rsidP="00245121">
      <w:pPr>
        <w:widowControl w:val="0"/>
        <w:jc w:val="center"/>
        <w:rPr>
          <w:bCs/>
          <w:sz w:val="28"/>
          <w:szCs w:val="28"/>
        </w:rPr>
      </w:pPr>
    </w:p>
    <w:p w:rsidR="00245121" w:rsidRPr="00271B01" w:rsidRDefault="00245121" w:rsidP="00245121">
      <w:pPr>
        <w:widowControl w:val="0"/>
        <w:jc w:val="center"/>
        <w:rPr>
          <w:bCs/>
          <w:sz w:val="28"/>
          <w:szCs w:val="28"/>
        </w:rPr>
      </w:pPr>
    </w:p>
    <w:p w:rsidR="00245121" w:rsidRPr="00271B01" w:rsidRDefault="00245121" w:rsidP="00245121">
      <w:pPr>
        <w:widowControl w:val="0"/>
        <w:jc w:val="center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Глава 1. Общие положения</w:t>
      </w:r>
    </w:p>
    <w:p w:rsidR="00245121" w:rsidRPr="00271B01" w:rsidRDefault="00245121" w:rsidP="00245121">
      <w:pPr>
        <w:widowControl w:val="0"/>
        <w:tabs>
          <w:tab w:val="left" w:pos="5526"/>
        </w:tabs>
        <w:jc w:val="center"/>
        <w:rPr>
          <w:bCs/>
          <w:sz w:val="28"/>
          <w:szCs w:val="28"/>
        </w:rPr>
      </w:pPr>
    </w:p>
    <w:p w:rsidR="00245121" w:rsidRPr="00271B01" w:rsidRDefault="00245121" w:rsidP="00245121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1. Настоящее пояснение определяет единые требования по заполнению формы, предназначенной для сбора административных данных, «</w:t>
      </w:r>
      <w:r w:rsidRPr="00271B01">
        <w:rPr>
          <w:sz w:val="28"/>
          <w:szCs w:val="28"/>
        </w:rPr>
        <w:t>Отчет о движении денег на счете в иностранном банке</w:t>
      </w:r>
      <w:r w:rsidRPr="00271B01">
        <w:rPr>
          <w:bCs/>
          <w:sz w:val="28"/>
          <w:szCs w:val="28"/>
        </w:rPr>
        <w:t>» (далее – Форма).</w:t>
      </w:r>
    </w:p>
    <w:p w:rsidR="00245121" w:rsidRPr="00271B01" w:rsidRDefault="00245121" w:rsidP="00245121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2. Форма разработана в соответствии с пунктом 3 статьи 16 Закона Республики Казахстан «О валютном регулировании и валютном контроле».</w:t>
      </w:r>
    </w:p>
    <w:p w:rsidR="00245121" w:rsidRPr="00271B01" w:rsidRDefault="00245121" w:rsidP="00245121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 xml:space="preserve">3. Форма представляется ежеквартально </w:t>
      </w:r>
      <w:r w:rsidRPr="00271B01">
        <w:rPr>
          <w:sz w:val="28"/>
          <w:szCs w:val="28"/>
        </w:rPr>
        <w:t>юридическим лицом-резидентом</w:t>
      </w:r>
      <w:r w:rsidRPr="00271B01">
        <w:rPr>
          <w:bCs/>
          <w:sz w:val="28"/>
          <w:szCs w:val="28"/>
        </w:rPr>
        <w:t xml:space="preserve"> Республики Казахстан по учетному номеру счета в иностранном банке.</w:t>
      </w:r>
    </w:p>
    <w:p w:rsidR="00245121" w:rsidRPr="00271B01" w:rsidRDefault="00245121" w:rsidP="00245121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4. Форму подписывают руководитель или лицо, уполномоченное на подписание отчета, и исполнитель.</w:t>
      </w:r>
    </w:p>
    <w:p w:rsidR="00245121" w:rsidRPr="00271B01" w:rsidRDefault="00245121" w:rsidP="00245121">
      <w:pPr>
        <w:widowControl w:val="0"/>
        <w:jc w:val="center"/>
        <w:rPr>
          <w:bCs/>
          <w:sz w:val="28"/>
          <w:szCs w:val="28"/>
        </w:rPr>
      </w:pPr>
    </w:p>
    <w:p w:rsidR="00245121" w:rsidRPr="00271B01" w:rsidRDefault="00245121" w:rsidP="00245121">
      <w:pPr>
        <w:widowControl w:val="0"/>
        <w:jc w:val="center"/>
        <w:rPr>
          <w:bCs/>
          <w:sz w:val="28"/>
          <w:szCs w:val="28"/>
        </w:rPr>
      </w:pPr>
    </w:p>
    <w:p w:rsidR="00245121" w:rsidRPr="00271B01" w:rsidRDefault="00245121" w:rsidP="00245121">
      <w:pPr>
        <w:widowControl w:val="0"/>
        <w:jc w:val="center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Глава 2. Заполнение Формы</w:t>
      </w:r>
    </w:p>
    <w:p w:rsidR="00245121" w:rsidRPr="00271B01" w:rsidRDefault="00245121" w:rsidP="00245121">
      <w:pPr>
        <w:widowControl w:val="0"/>
        <w:jc w:val="center"/>
        <w:rPr>
          <w:bCs/>
          <w:sz w:val="28"/>
          <w:szCs w:val="28"/>
        </w:rPr>
      </w:pPr>
    </w:p>
    <w:p w:rsidR="00245121" w:rsidRPr="00271B01" w:rsidRDefault="00245121" w:rsidP="00245121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bCs/>
          <w:sz w:val="28"/>
          <w:szCs w:val="28"/>
        </w:rPr>
        <w:t>5</w:t>
      </w:r>
      <w:r w:rsidRPr="00271B01">
        <w:rPr>
          <w:sz w:val="28"/>
          <w:szCs w:val="28"/>
        </w:rPr>
        <w:t xml:space="preserve">. В графе 1 отражается информация о текущем счете, вкладе, </w:t>
      </w:r>
      <w:proofErr w:type="spellStart"/>
      <w:r w:rsidRPr="00271B01">
        <w:rPr>
          <w:sz w:val="28"/>
          <w:szCs w:val="28"/>
        </w:rPr>
        <w:t>неаллокированном</w:t>
      </w:r>
      <w:proofErr w:type="spellEnd"/>
      <w:r w:rsidRPr="00271B01">
        <w:rPr>
          <w:sz w:val="28"/>
          <w:szCs w:val="28"/>
        </w:rPr>
        <w:t xml:space="preserve"> металлическом счете, открытом в иностранном банке.</w:t>
      </w:r>
    </w:p>
    <w:p w:rsidR="00245121" w:rsidRPr="00271B01" w:rsidRDefault="00245121" w:rsidP="00245121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В случаях, если в рамках текущего счета открывается вклад, то информация о таком вкладе отражается в графе 2. В случаях, если в рамках текущего счета открывается несколько вкладов, то информация о таких вкладах отражается по каждому вкладу отдельно.</w:t>
      </w:r>
    </w:p>
    <w:p w:rsidR="00245121" w:rsidRPr="00271B01" w:rsidRDefault="00245121" w:rsidP="00245121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 xml:space="preserve">6. В строке с кодом 10 отражается чистая (без учета налогов) средняя в отчетном периоде ставка вознаграждения по текущему счету, вкладу </w:t>
      </w:r>
      <w:r w:rsidRPr="00271B01">
        <w:rPr>
          <w:bCs/>
          <w:sz w:val="28"/>
          <w:szCs w:val="28"/>
        </w:rPr>
        <w:br/>
        <w:t>(% годовых), в строке с кодом 80 – по овердрафту. Ставка вознаграждения отражается в числовом виде, с округлением до сотых долей. Если ставка вознаграждения плавающая, то используется базовое значение ставки в отчетном периоде. Если ставка вознаграждения нулевая, то проставляется нулевое значение.</w:t>
      </w:r>
    </w:p>
    <w:p w:rsidR="00245121" w:rsidRPr="00271B01" w:rsidRDefault="00245121" w:rsidP="00245121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Если Форма представляется с нулевыми значениями, то строки с кодами 10, 80 не заполняются.</w:t>
      </w:r>
    </w:p>
    <w:p w:rsidR="00245121" w:rsidRPr="00271B01" w:rsidRDefault="00245121" w:rsidP="002451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7. Суммы отражаются в тысячах единиц валюты счета (вклада).</w:t>
      </w:r>
    </w:p>
    <w:p w:rsidR="00245121" w:rsidRPr="00271B01" w:rsidRDefault="00245121" w:rsidP="00245121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 xml:space="preserve">По мультивалютным счетам (вкладам), а также </w:t>
      </w:r>
      <w:proofErr w:type="spellStart"/>
      <w:r w:rsidRPr="00271B01">
        <w:rPr>
          <w:sz w:val="28"/>
          <w:szCs w:val="28"/>
        </w:rPr>
        <w:t>неаллокированным</w:t>
      </w:r>
      <w:proofErr w:type="spellEnd"/>
      <w:r w:rsidRPr="00271B01">
        <w:rPr>
          <w:sz w:val="28"/>
          <w:szCs w:val="28"/>
        </w:rPr>
        <w:t xml:space="preserve"> металлическим счетам суммы отражаются в тысячах тенге. Суммы, </w:t>
      </w:r>
      <w:r w:rsidRPr="00271B01">
        <w:rPr>
          <w:sz w:val="28"/>
          <w:szCs w:val="28"/>
        </w:rPr>
        <w:lastRenderedPageBreak/>
        <w:t>выраженные в иных валютах, переводятся в тенге с использованием рыночного курса обмена валют на дату проведения операции или на конец отчетного периода, соответственно. Возникающая курсовая разница отражается по строке с кодом 56.</w:t>
      </w:r>
    </w:p>
    <w:p w:rsidR="00245121" w:rsidRPr="00271B01" w:rsidRDefault="00245121" w:rsidP="00245121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8. В случае заполнения строк с кодами 34, 55 в примечании следует указать учетный номер счета в иностранном банке, с которого (на который) переводятся деньги.</w:t>
      </w:r>
    </w:p>
    <w:p w:rsidR="00245121" w:rsidRPr="00271B01" w:rsidRDefault="00245121" w:rsidP="00245121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9. Информация об овердрафте заполняется при предоставлении иностранным банком юридическому лицу-резиденту овердрафта по данному счету в соответствии с условиями открытия счета в случае отсутствия присвоенного учетного номера по такому овердрафту.</w:t>
      </w:r>
    </w:p>
    <w:p w:rsidR="00245121" w:rsidRPr="00271B01" w:rsidRDefault="00245121" w:rsidP="00245121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Под овердрафтом понимается кредитование иностранным банком счета клиента для оплаты им расчетных документов в случае недостаточности или отсутствия на счету клиента денег. При овердрафте банк списывает все имеющиеся на счете клиента деньги и одновременно предоставляет клиенту финансовый заем на часть оплаты, непокрытую деньгами на счете клиента.</w:t>
      </w:r>
    </w:p>
    <w:p w:rsidR="00245121" w:rsidRPr="00271B01" w:rsidRDefault="00245121" w:rsidP="00245121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Возникающая курсовая разница отражается в иных изменениях (строки с кодами 91 и 92).</w:t>
      </w:r>
    </w:p>
    <w:p w:rsidR="00245121" w:rsidRPr="00271B01" w:rsidRDefault="00245121" w:rsidP="00245121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10. Остаток на начало отчетного периода (строки с кодом 11, 81 и 82) равен остатку на конец предыдущего отчетного периода (строки с кодом 60, 93 и 94 соответственно).</w:t>
      </w:r>
    </w:p>
    <w:p w:rsidR="00245121" w:rsidRPr="00271B01" w:rsidRDefault="00245121" w:rsidP="00245121">
      <w:pPr>
        <w:widowControl w:val="0"/>
        <w:ind w:firstLine="709"/>
        <w:jc w:val="both"/>
        <w:rPr>
          <w:bCs/>
          <w:sz w:val="28"/>
          <w:szCs w:val="28"/>
        </w:rPr>
      </w:pPr>
      <w:r w:rsidRPr="00271B01">
        <w:rPr>
          <w:bCs/>
          <w:sz w:val="28"/>
          <w:szCs w:val="28"/>
        </w:rPr>
        <w:t>11. По строке с кодом 70 отражается вознаграждение, начисленное в отчетном периоде, без учета налогов на это вознаграждение.</w:t>
      </w:r>
    </w:p>
    <w:p w:rsidR="00245121" w:rsidRPr="00271B01" w:rsidRDefault="00245121" w:rsidP="00245121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bCs/>
          <w:sz w:val="28"/>
          <w:szCs w:val="28"/>
        </w:rPr>
        <w:t>12.</w:t>
      </w:r>
      <w:r w:rsidRPr="00271B01">
        <w:rPr>
          <w:sz w:val="28"/>
          <w:szCs w:val="28"/>
        </w:rPr>
        <w:t xml:space="preserve"> В случае отсутствия информации за отчетный период Форма представляется с нулевыми значениями.</w:t>
      </w:r>
    </w:p>
    <w:p w:rsidR="00245121" w:rsidRPr="00271B01" w:rsidRDefault="00245121" w:rsidP="00245121">
      <w:pPr>
        <w:widowControl w:val="0"/>
        <w:ind w:firstLine="709"/>
        <w:jc w:val="both"/>
        <w:rPr>
          <w:sz w:val="28"/>
          <w:szCs w:val="28"/>
        </w:rPr>
      </w:pPr>
      <w:r w:rsidRPr="00271B01">
        <w:rPr>
          <w:sz w:val="28"/>
          <w:szCs w:val="28"/>
        </w:rPr>
        <w:t>13. Корректировки (изменения, дополнения) в Форму вносятся в течение 6 (шести) месяцев после срока представления, установленного пунктом 24 Правил мониторинга валютных операций в Республике Казахстан, утвержденных постановлением Правления Национального Банка Республики Казахстан от 10 апреля 2019 года № 64, зарегистрированным в Реестре государственной регистрации нормативных правовых актов под № 18544.</w:t>
      </w:r>
    </w:p>
    <w:p w:rsidR="00B14098" w:rsidRDefault="00245121">
      <w:bookmarkStart w:id="0" w:name="_GoBack"/>
      <w:bookmarkEnd w:id="0"/>
    </w:p>
    <w:sectPr w:rsidR="00B14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40"/>
    <w:rsid w:val="001D3B40"/>
    <w:rsid w:val="00245121"/>
    <w:rsid w:val="005264CD"/>
    <w:rsid w:val="00B5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9CDCB-6D79-492E-A866-C1C52525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12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1358</Words>
  <Characters>7745</Characters>
  <Application>Microsoft Office Word</Application>
  <DocSecurity>0</DocSecurity>
  <Lines>64</Lines>
  <Paragraphs>18</Paragraphs>
  <ScaleCrop>false</ScaleCrop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Алтынай Исмаилова</dc:creator>
  <cp:keywords/>
  <dc:description/>
  <cp:lastModifiedBy>Алтынай Исмаилова</cp:lastModifiedBy>
  <cp:revision>2</cp:revision>
  <dcterms:created xsi:type="dcterms:W3CDTF">2023-05-26T10:59:00Z</dcterms:created>
  <dcterms:modified xsi:type="dcterms:W3CDTF">2023-05-26T10:59:00Z</dcterms:modified>
</cp:coreProperties>
</file>